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14D" w:rsidRDefault="003E3CD1" w:rsidP="003D5D9D">
      <w:pPr>
        <w:jc w:val="center"/>
        <w:rPr>
          <w:rFonts w:ascii="Times New Roman" w:hAnsi="Times New Roman" w:cs="Times New Roman"/>
          <w:b/>
          <w:i/>
          <w:sz w:val="24"/>
          <w:szCs w:val="24"/>
        </w:rPr>
      </w:pPr>
      <w:r>
        <w:rPr>
          <w:rFonts w:ascii="Times New Roman" w:hAnsi="Times New Roman" w:cs="Times New Roman"/>
          <w:b/>
          <w:i/>
          <w:sz w:val="24"/>
          <w:szCs w:val="24"/>
        </w:rPr>
        <w:t>Chemistry IA Breakdown</w:t>
      </w:r>
    </w:p>
    <w:p w:rsidR="003D5D9D" w:rsidRDefault="003D5D9D" w:rsidP="003D5D9D">
      <w:pPr>
        <w:rPr>
          <w:rFonts w:ascii="Times New Roman" w:hAnsi="Times New Roman" w:cs="Times New Roman"/>
          <w:sz w:val="24"/>
          <w:szCs w:val="24"/>
        </w:rPr>
      </w:pPr>
      <w:r>
        <w:rPr>
          <w:rFonts w:ascii="Times New Roman" w:hAnsi="Times New Roman" w:cs="Times New Roman"/>
          <w:b/>
          <w:sz w:val="24"/>
          <w:szCs w:val="24"/>
        </w:rPr>
        <w:t>Overview</w:t>
      </w:r>
      <w:r>
        <w:rPr>
          <w:rFonts w:ascii="Times New Roman" w:hAnsi="Times New Roman" w:cs="Times New Roman"/>
          <w:sz w:val="24"/>
          <w:szCs w:val="24"/>
        </w:rPr>
        <w:tab/>
      </w:r>
    </w:p>
    <w:p w:rsidR="003D5D9D" w:rsidRDefault="003D5D9D" w:rsidP="003D5D9D">
      <w:pPr>
        <w:ind w:firstLine="720"/>
        <w:rPr>
          <w:rFonts w:ascii="Times New Roman" w:hAnsi="Times New Roman" w:cs="Times New Roman"/>
          <w:sz w:val="24"/>
          <w:szCs w:val="24"/>
        </w:rPr>
      </w:pPr>
      <w:r>
        <w:rPr>
          <w:rFonts w:ascii="Times New Roman" w:hAnsi="Times New Roman" w:cs="Times New Roman"/>
          <w:sz w:val="24"/>
          <w:szCs w:val="24"/>
        </w:rPr>
        <w:t xml:space="preserve">The Internal Assessment (IA) for IB Chemistry SL takes the form of a lab report that you have designed and conducted yourself. We have worked on your lab report skills over the course of your entire junior year with this assessment in mind because it is the only assessment in IB Chemistry that </w:t>
      </w:r>
      <w:r w:rsidRPr="003D5D9D">
        <w:rPr>
          <w:rFonts w:ascii="Times New Roman" w:hAnsi="Times New Roman" w:cs="Times New Roman"/>
          <w:b/>
          <w:sz w:val="24"/>
          <w:szCs w:val="24"/>
          <w:u w:val="single"/>
        </w:rPr>
        <w:t>you have full control over</w:t>
      </w:r>
      <w:r>
        <w:rPr>
          <w:rFonts w:ascii="Times New Roman" w:hAnsi="Times New Roman" w:cs="Times New Roman"/>
          <w:sz w:val="24"/>
          <w:szCs w:val="24"/>
        </w:rPr>
        <w:t xml:space="preserve">. In a normal year, the IA accounts for 20% of your overall score. This does not seem like much but it is 20% that you have chance to do at your own pace (relatively speaking), with all your notes and resources, and with the opportunity to get feedback from me. This past year, it was the only component actually assessed and was used in conjunction with predicted grades and historical data to assign grades. </w:t>
      </w:r>
    </w:p>
    <w:p w:rsidR="003D5D9D" w:rsidRDefault="003D5D9D" w:rsidP="003D5D9D">
      <w:pPr>
        <w:ind w:firstLine="720"/>
        <w:jc w:val="center"/>
        <w:rPr>
          <w:rFonts w:ascii="Times New Roman" w:hAnsi="Times New Roman" w:cs="Times New Roman"/>
          <w:b/>
          <w:sz w:val="24"/>
          <w:szCs w:val="24"/>
          <w:u w:val="single"/>
        </w:rPr>
      </w:pPr>
      <w:r w:rsidRPr="003D5D9D">
        <w:rPr>
          <w:rFonts w:ascii="Times New Roman" w:hAnsi="Times New Roman" w:cs="Times New Roman"/>
          <w:b/>
          <w:sz w:val="24"/>
          <w:szCs w:val="24"/>
          <w:u w:val="single"/>
        </w:rPr>
        <w:t xml:space="preserve">We do not know what this year holds in store for us so it means that we </w:t>
      </w:r>
      <w:r>
        <w:rPr>
          <w:rFonts w:ascii="Times New Roman" w:hAnsi="Times New Roman" w:cs="Times New Roman"/>
          <w:b/>
          <w:sz w:val="24"/>
          <w:szCs w:val="24"/>
          <w:u w:val="single"/>
        </w:rPr>
        <w:t>need to make sure we MAXIMIZE your IA points.</w:t>
      </w:r>
    </w:p>
    <w:p w:rsidR="003D5D9D" w:rsidRDefault="003D5D9D" w:rsidP="003D5D9D">
      <w:pPr>
        <w:ind w:firstLine="720"/>
        <w:jc w:val="center"/>
        <w:rPr>
          <w:rFonts w:ascii="Times New Roman" w:hAnsi="Times New Roman" w:cs="Times New Roman"/>
          <w:b/>
          <w:sz w:val="24"/>
          <w:szCs w:val="24"/>
          <w:u w:val="single"/>
        </w:rPr>
      </w:pPr>
    </w:p>
    <w:p w:rsidR="003D5D9D" w:rsidRDefault="003D5D9D" w:rsidP="003D5D9D">
      <w:pPr>
        <w:rPr>
          <w:rFonts w:ascii="Times New Roman" w:hAnsi="Times New Roman" w:cs="Times New Roman"/>
          <w:b/>
          <w:sz w:val="24"/>
          <w:szCs w:val="24"/>
        </w:rPr>
      </w:pPr>
      <w:r>
        <w:rPr>
          <w:rFonts w:ascii="Times New Roman" w:hAnsi="Times New Roman" w:cs="Times New Roman"/>
          <w:b/>
          <w:sz w:val="24"/>
          <w:szCs w:val="24"/>
        </w:rPr>
        <w:t>Expectations</w:t>
      </w:r>
      <w:r w:rsidR="005C4530">
        <w:rPr>
          <w:rFonts w:ascii="Times New Roman" w:hAnsi="Times New Roman" w:cs="Times New Roman"/>
          <w:b/>
          <w:sz w:val="24"/>
          <w:szCs w:val="24"/>
        </w:rPr>
        <w:t xml:space="preserve"> on Scores</w:t>
      </w:r>
    </w:p>
    <w:p w:rsidR="00965506" w:rsidRDefault="003E0731" w:rsidP="005C4530">
      <w:pPr>
        <w:ind w:firstLine="720"/>
        <w:rPr>
          <w:rFonts w:ascii="Times New Roman" w:hAnsi="Times New Roman" w:cs="Times New Roman"/>
          <w:sz w:val="24"/>
          <w:szCs w:val="24"/>
        </w:rPr>
      </w:pPr>
      <w:r>
        <w:rPr>
          <w:rFonts w:ascii="Times New Roman" w:hAnsi="Times New Roman" w:cs="Times New Roman"/>
          <w:sz w:val="24"/>
          <w:szCs w:val="24"/>
        </w:rPr>
        <w:t>T</w:t>
      </w:r>
      <w:r w:rsidR="003D5D9D">
        <w:rPr>
          <w:rFonts w:ascii="Times New Roman" w:hAnsi="Times New Roman" w:cs="Times New Roman"/>
          <w:sz w:val="24"/>
          <w:szCs w:val="24"/>
        </w:rPr>
        <w:t xml:space="preserve">he IA </w:t>
      </w:r>
      <w:proofErr w:type="gramStart"/>
      <w:r w:rsidR="003D5D9D">
        <w:rPr>
          <w:rFonts w:ascii="Times New Roman" w:hAnsi="Times New Roman" w:cs="Times New Roman"/>
          <w:sz w:val="24"/>
          <w:szCs w:val="24"/>
        </w:rPr>
        <w:t>is scored</w:t>
      </w:r>
      <w:proofErr w:type="gramEnd"/>
      <w:r w:rsidR="003D5D9D">
        <w:rPr>
          <w:rFonts w:ascii="Times New Roman" w:hAnsi="Times New Roman" w:cs="Times New Roman"/>
          <w:sz w:val="24"/>
          <w:szCs w:val="24"/>
        </w:rPr>
        <w:t xml:space="preserve"> out of 24 points broken down into five categories: Personal Engagement (2), Exploration/Experimental Design (6), Analysis (6), Conclusion and Evaluation (6), and Communication (4). </w:t>
      </w:r>
      <w:r w:rsidR="00C83B45">
        <w:rPr>
          <w:rFonts w:ascii="Times New Roman" w:hAnsi="Times New Roman" w:cs="Times New Roman"/>
          <w:sz w:val="24"/>
          <w:szCs w:val="24"/>
        </w:rPr>
        <w:t xml:space="preserve">For more information about these categories, see the “Chemistry IA Rubric”. </w:t>
      </w:r>
      <w:r w:rsidR="00965506">
        <w:rPr>
          <w:rFonts w:ascii="Times New Roman" w:hAnsi="Times New Roman" w:cs="Times New Roman"/>
          <w:sz w:val="24"/>
          <w:szCs w:val="24"/>
        </w:rPr>
        <w:t xml:space="preserve">With that in mind, </w:t>
      </w:r>
      <w:r w:rsidR="00965506" w:rsidRPr="00965506">
        <w:rPr>
          <w:rFonts w:ascii="Times New Roman" w:hAnsi="Times New Roman" w:cs="Times New Roman"/>
          <w:b/>
          <w:sz w:val="24"/>
          <w:szCs w:val="24"/>
          <w:u w:val="single"/>
        </w:rPr>
        <w:t xml:space="preserve">it is my expectation that you will score a minimum of 11 out of 24 </w:t>
      </w:r>
      <w:proofErr w:type="gramStart"/>
      <w:r w:rsidR="00965506" w:rsidRPr="00965506">
        <w:rPr>
          <w:rFonts w:ascii="Times New Roman" w:hAnsi="Times New Roman" w:cs="Times New Roman"/>
          <w:b/>
          <w:sz w:val="24"/>
          <w:szCs w:val="24"/>
          <w:u w:val="single"/>
        </w:rPr>
        <w:t>points which</w:t>
      </w:r>
      <w:proofErr w:type="gramEnd"/>
      <w:r w:rsidR="00965506" w:rsidRPr="00965506">
        <w:rPr>
          <w:rFonts w:ascii="Times New Roman" w:hAnsi="Times New Roman" w:cs="Times New Roman"/>
          <w:b/>
          <w:sz w:val="24"/>
          <w:szCs w:val="24"/>
          <w:u w:val="single"/>
        </w:rPr>
        <w:t xml:space="preserve"> equates to an IB score of a 4</w:t>
      </w:r>
      <w:r w:rsidR="00965506" w:rsidRPr="00965506">
        <w:rPr>
          <w:rFonts w:ascii="Times New Roman" w:hAnsi="Times New Roman" w:cs="Times New Roman"/>
          <w:sz w:val="24"/>
          <w:szCs w:val="24"/>
        </w:rPr>
        <w:t>.</w:t>
      </w:r>
      <w:r w:rsidR="00965506">
        <w:rPr>
          <w:rFonts w:ascii="Times New Roman" w:hAnsi="Times New Roman" w:cs="Times New Roman"/>
          <w:sz w:val="24"/>
          <w:szCs w:val="24"/>
        </w:rPr>
        <w:t xml:space="preserve"> </w:t>
      </w:r>
    </w:p>
    <w:p w:rsidR="00965506" w:rsidRDefault="00965506" w:rsidP="003D5D9D">
      <w:pPr>
        <w:rPr>
          <w:rFonts w:ascii="Times New Roman" w:hAnsi="Times New Roman" w:cs="Times New Roman"/>
          <w:sz w:val="24"/>
          <w:szCs w:val="24"/>
        </w:rPr>
      </w:pPr>
      <w:bookmarkStart w:id="0" w:name="_GoBack"/>
      <w:bookmarkEnd w:id="0"/>
    </w:p>
    <w:p w:rsidR="00965506" w:rsidRDefault="00965506" w:rsidP="003D5D9D">
      <w:pPr>
        <w:rPr>
          <w:rFonts w:ascii="Times New Roman" w:hAnsi="Times New Roman" w:cs="Times New Roman"/>
          <w:b/>
          <w:sz w:val="24"/>
          <w:szCs w:val="24"/>
        </w:rPr>
      </w:pPr>
      <w:r>
        <w:rPr>
          <w:rFonts w:ascii="Times New Roman" w:hAnsi="Times New Roman" w:cs="Times New Roman"/>
          <w:b/>
          <w:sz w:val="24"/>
          <w:szCs w:val="24"/>
        </w:rPr>
        <w:t>Grading</w:t>
      </w:r>
    </w:p>
    <w:p w:rsidR="003D5D9D" w:rsidRDefault="00115165" w:rsidP="003D5D9D">
      <w:pPr>
        <w:rPr>
          <w:rFonts w:ascii="Times New Roman" w:hAnsi="Times New Roman" w:cs="Times New Roman"/>
          <w:sz w:val="24"/>
          <w:szCs w:val="24"/>
        </w:rPr>
      </w:pPr>
      <w:r>
        <w:rPr>
          <w:rFonts w:ascii="Times New Roman" w:hAnsi="Times New Roman" w:cs="Times New Roman"/>
          <w:sz w:val="24"/>
          <w:szCs w:val="24"/>
        </w:rPr>
        <w:tab/>
        <w:t>You will receive a variety of grades related to your IA, some in the Formative category, some in the Summative category, and one in the Final category.</w:t>
      </w:r>
    </w:p>
    <w:p w:rsidR="00115165" w:rsidRDefault="00115165" w:rsidP="003D5D9D">
      <w:pPr>
        <w:rPr>
          <w:rFonts w:ascii="Times New Roman" w:hAnsi="Times New Roman" w:cs="Times New Roman"/>
          <w:sz w:val="24"/>
          <w:szCs w:val="24"/>
        </w:rPr>
      </w:pPr>
    </w:p>
    <w:p w:rsidR="00115165" w:rsidRDefault="00115165" w:rsidP="003D5D9D">
      <w:pPr>
        <w:rPr>
          <w:rFonts w:ascii="Times New Roman" w:hAnsi="Times New Roman" w:cs="Times New Roman"/>
          <w:i/>
          <w:sz w:val="24"/>
          <w:szCs w:val="24"/>
        </w:rPr>
      </w:pPr>
      <w:r>
        <w:rPr>
          <w:rFonts w:ascii="Times New Roman" w:hAnsi="Times New Roman" w:cs="Times New Roman"/>
          <w:i/>
          <w:sz w:val="24"/>
          <w:szCs w:val="24"/>
        </w:rPr>
        <w:t>Formative Assessments</w:t>
      </w:r>
    </w:p>
    <w:p w:rsidR="00115165" w:rsidRDefault="00115165" w:rsidP="003D5D9D">
      <w:pPr>
        <w:rPr>
          <w:rFonts w:ascii="Times New Roman" w:hAnsi="Times New Roman" w:cs="Times New Roman"/>
          <w:sz w:val="24"/>
          <w:szCs w:val="24"/>
        </w:rPr>
      </w:pPr>
      <w:r>
        <w:rPr>
          <w:rFonts w:ascii="Times New Roman" w:hAnsi="Times New Roman" w:cs="Times New Roman"/>
          <w:sz w:val="24"/>
          <w:szCs w:val="24"/>
        </w:rPr>
        <w:tab/>
        <w:t xml:space="preserve">There will be checkpoints for your summer work (research question approval and methodology), submission of a draft of the Exploration/Experimental Design, completion of your experiment, submission of a draft of your Analysis, submission of a draft of your Conclusion/Evaluation, and finally submission of a complete </w:t>
      </w:r>
      <w:r w:rsidR="00A75E37">
        <w:rPr>
          <w:rFonts w:ascii="Times New Roman" w:hAnsi="Times New Roman" w:cs="Times New Roman"/>
          <w:sz w:val="24"/>
          <w:szCs w:val="24"/>
        </w:rPr>
        <w:t xml:space="preserve">updated </w:t>
      </w:r>
      <w:r>
        <w:rPr>
          <w:rFonts w:ascii="Times New Roman" w:hAnsi="Times New Roman" w:cs="Times New Roman"/>
          <w:sz w:val="24"/>
          <w:szCs w:val="24"/>
        </w:rPr>
        <w:t>full draft</w:t>
      </w:r>
    </w:p>
    <w:p w:rsidR="00115165" w:rsidRDefault="00115165" w:rsidP="003D5D9D">
      <w:pPr>
        <w:rPr>
          <w:rFonts w:ascii="Times New Roman" w:hAnsi="Times New Roman" w:cs="Times New Roman"/>
          <w:sz w:val="24"/>
          <w:szCs w:val="24"/>
        </w:rPr>
      </w:pPr>
    </w:p>
    <w:p w:rsidR="00115165" w:rsidRDefault="00115165" w:rsidP="003D5D9D">
      <w:pPr>
        <w:rPr>
          <w:rFonts w:ascii="Times New Roman" w:hAnsi="Times New Roman" w:cs="Times New Roman"/>
          <w:i/>
          <w:sz w:val="24"/>
          <w:szCs w:val="24"/>
        </w:rPr>
      </w:pPr>
      <w:r>
        <w:rPr>
          <w:rFonts w:ascii="Times New Roman" w:hAnsi="Times New Roman" w:cs="Times New Roman"/>
          <w:i/>
          <w:sz w:val="24"/>
          <w:szCs w:val="24"/>
        </w:rPr>
        <w:t>Summative Assessments</w:t>
      </w:r>
    </w:p>
    <w:p w:rsidR="00115165" w:rsidRDefault="00115165" w:rsidP="003D5D9D">
      <w:pPr>
        <w:rPr>
          <w:rFonts w:ascii="Times New Roman" w:hAnsi="Times New Roman" w:cs="Times New Roman"/>
          <w:sz w:val="24"/>
          <w:szCs w:val="24"/>
        </w:rPr>
      </w:pPr>
      <w:r>
        <w:rPr>
          <w:rFonts w:ascii="Times New Roman" w:hAnsi="Times New Roman" w:cs="Times New Roman"/>
          <w:sz w:val="24"/>
          <w:szCs w:val="24"/>
        </w:rPr>
        <w:tab/>
        <w:t xml:space="preserve">You will receive a summative grade for each of the </w:t>
      </w:r>
      <w:r w:rsidR="00A75E37">
        <w:rPr>
          <w:rFonts w:ascii="Times New Roman" w:hAnsi="Times New Roman" w:cs="Times New Roman"/>
          <w:sz w:val="24"/>
          <w:szCs w:val="24"/>
        </w:rPr>
        <w:t xml:space="preserve">checkpoints above minus the first </w:t>
      </w:r>
      <w:r>
        <w:rPr>
          <w:rFonts w:ascii="Times New Roman" w:hAnsi="Times New Roman" w:cs="Times New Roman"/>
          <w:sz w:val="24"/>
          <w:szCs w:val="24"/>
        </w:rPr>
        <w:t>based on the quality of the work. These grades break down as follows:</w:t>
      </w:r>
    </w:p>
    <w:p w:rsidR="00115165" w:rsidRDefault="00115165" w:rsidP="001151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 grade of an “A” means that the draft is high quality and includes each of the main criterion that graders are looking for. You may have a few small issues but nothing too difficult to fix. If graded now, you would receive a 5 or 6 out of 6 points for the section.</w:t>
      </w:r>
    </w:p>
    <w:p w:rsidR="00115165" w:rsidRDefault="00115165" w:rsidP="001151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grade of a “B” means that the draft is either missing one key component, has one major issue, OR has more than a handful of small issues to fix. If graded now, you would receive 4 points out of 6 for this section.</w:t>
      </w:r>
    </w:p>
    <w:p w:rsidR="00115165" w:rsidRDefault="00115165" w:rsidP="001151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grade of a “C” means that the draft is missing one</w:t>
      </w:r>
      <w:r w:rsidR="005C4530">
        <w:rPr>
          <w:rFonts w:ascii="Times New Roman" w:hAnsi="Times New Roman" w:cs="Times New Roman"/>
          <w:sz w:val="24"/>
          <w:szCs w:val="24"/>
        </w:rPr>
        <w:t xml:space="preserve"> or two</w:t>
      </w:r>
      <w:r>
        <w:rPr>
          <w:rFonts w:ascii="Times New Roman" w:hAnsi="Times New Roman" w:cs="Times New Roman"/>
          <w:sz w:val="24"/>
          <w:szCs w:val="24"/>
        </w:rPr>
        <w:t xml:space="preserve"> key component</w:t>
      </w:r>
      <w:r w:rsidR="005C4530">
        <w:rPr>
          <w:rFonts w:ascii="Times New Roman" w:hAnsi="Times New Roman" w:cs="Times New Roman"/>
          <w:sz w:val="24"/>
          <w:szCs w:val="24"/>
        </w:rPr>
        <w:t>s</w:t>
      </w:r>
      <w:r>
        <w:rPr>
          <w:rFonts w:ascii="Times New Roman" w:hAnsi="Times New Roman" w:cs="Times New Roman"/>
          <w:sz w:val="24"/>
          <w:szCs w:val="24"/>
        </w:rPr>
        <w:t xml:space="preserve"> AND has a major issue or more than a handful of small issues. If graded now, you would receive 3 out of 6 for this section.</w:t>
      </w:r>
    </w:p>
    <w:p w:rsidR="00115165" w:rsidRDefault="00115165" w:rsidP="001151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grade of an “F” means that the draft</w:t>
      </w:r>
      <w:r w:rsidR="005C4530">
        <w:rPr>
          <w:rFonts w:ascii="Times New Roman" w:hAnsi="Times New Roman" w:cs="Times New Roman"/>
          <w:sz w:val="24"/>
          <w:szCs w:val="24"/>
        </w:rPr>
        <w:t xml:space="preserve"> is missing multiple key components or has multiple major issues. If graded now, you would receive a 1 or 2 out of 6 for this section.</w:t>
      </w:r>
    </w:p>
    <w:p w:rsidR="005C4530" w:rsidRDefault="005C4530" w:rsidP="005C4530">
      <w:pPr>
        <w:rPr>
          <w:rFonts w:ascii="Times New Roman" w:hAnsi="Times New Roman" w:cs="Times New Roman"/>
          <w:sz w:val="24"/>
          <w:szCs w:val="24"/>
        </w:rPr>
      </w:pPr>
    </w:p>
    <w:p w:rsidR="005C4530" w:rsidRDefault="005C4530" w:rsidP="005C4530">
      <w:pPr>
        <w:rPr>
          <w:rFonts w:ascii="Times New Roman" w:hAnsi="Times New Roman" w:cs="Times New Roman"/>
          <w:i/>
          <w:sz w:val="24"/>
          <w:szCs w:val="24"/>
        </w:rPr>
      </w:pPr>
      <w:r>
        <w:rPr>
          <w:rFonts w:ascii="Times New Roman" w:hAnsi="Times New Roman" w:cs="Times New Roman"/>
          <w:i/>
          <w:sz w:val="24"/>
          <w:szCs w:val="24"/>
        </w:rPr>
        <w:t>Final</w:t>
      </w:r>
    </w:p>
    <w:p w:rsidR="005C4530" w:rsidRDefault="005C4530" w:rsidP="005C4530">
      <w:pPr>
        <w:rPr>
          <w:rFonts w:ascii="Times New Roman" w:hAnsi="Times New Roman" w:cs="Times New Roman"/>
          <w:sz w:val="24"/>
          <w:szCs w:val="24"/>
        </w:rPr>
      </w:pPr>
      <w:r>
        <w:rPr>
          <w:rFonts w:ascii="Times New Roman" w:hAnsi="Times New Roman" w:cs="Times New Roman"/>
          <w:sz w:val="24"/>
          <w:szCs w:val="24"/>
        </w:rPr>
        <w:tab/>
        <w:t>This year, your Final in the class will be based on the final draft of your IA converted to a 100 point scale, where a score of 11 out of 24 points (which is the lowest score that equates to a 4) set to be somewhere around a 72%. If you are not happy with this grade, there will be an optional Final exam that you may take to replace this grade.</w:t>
      </w:r>
    </w:p>
    <w:p w:rsidR="007B471F" w:rsidRDefault="007B471F" w:rsidP="005C4530">
      <w:pPr>
        <w:rPr>
          <w:rFonts w:ascii="Times New Roman" w:hAnsi="Times New Roman" w:cs="Times New Roman"/>
          <w:sz w:val="24"/>
          <w:szCs w:val="24"/>
        </w:rPr>
      </w:pPr>
    </w:p>
    <w:p w:rsidR="007B471F" w:rsidRDefault="007B471F" w:rsidP="005C4530">
      <w:pPr>
        <w:rPr>
          <w:rFonts w:ascii="Times New Roman" w:hAnsi="Times New Roman" w:cs="Times New Roman"/>
          <w:b/>
          <w:sz w:val="24"/>
          <w:szCs w:val="24"/>
        </w:rPr>
      </w:pPr>
      <w:r>
        <w:rPr>
          <w:rFonts w:ascii="Times New Roman" w:hAnsi="Times New Roman" w:cs="Times New Roman"/>
          <w:b/>
          <w:sz w:val="24"/>
          <w:szCs w:val="24"/>
        </w:rPr>
        <w:t>Timeline</w:t>
      </w:r>
    </w:p>
    <w:p w:rsidR="00D9191D" w:rsidRPr="00D9191D" w:rsidRDefault="00D9191D" w:rsidP="005C4530">
      <w:pPr>
        <w:rPr>
          <w:rFonts w:ascii="Times New Roman" w:hAnsi="Times New Roman" w:cs="Times New Roman"/>
          <w:sz w:val="24"/>
          <w:szCs w:val="24"/>
        </w:rPr>
      </w:pPr>
      <w:r>
        <w:rPr>
          <w:rFonts w:ascii="Times New Roman" w:hAnsi="Times New Roman" w:cs="Times New Roman"/>
          <w:sz w:val="24"/>
          <w:szCs w:val="24"/>
        </w:rPr>
        <w:tab/>
        <w:t>Below is a list of key dates associated with the Chemistry IA process. I’ve attempted to take into account the uncertainty of this year and everything surrounding it in its creation but please reco</w:t>
      </w:r>
      <w:r w:rsidR="007005A5">
        <w:rPr>
          <w:rFonts w:ascii="Times New Roman" w:hAnsi="Times New Roman" w:cs="Times New Roman"/>
          <w:sz w:val="24"/>
          <w:szCs w:val="24"/>
        </w:rPr>
        <w:t>gnize that something may change as the year goes by.</w:t>
      </w:r>
    </w:p>
    <w:p w:rsidR="007B471F" w:rsidRDefault="007B471F"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August 10</w:t>
      </w:r>
      <w:r w:rsidRPr="007B471F">
        <w:rPr>
          <w:rFonts w:ascii="Times New Roman" w:hAnsi="Times New Roman" w:cs="Times New Roman"/>
          <w:sz w:val="24"/>
          <w:szCs w:val="24"/>
          <w:vertAlign w:val="superscript"/>
        </w:rPr>
        <w:t>th</w:t>
      </w:r>
      <w:r>
        <w:rPr>
          <w:rFonts w:ascii="Times New Roman" w:hAnsi="Times New Roman" w:cs="Times New Roman"/>
          <w:sz w:val="24"/>
          <w:szCs w:val="24"/>
        </w:rPr>
        <w:t xml:space="preserve"> – Approval of Research Question and Lab Technique that will be used to analyze the research question</w:t>
      </w:r>
    </w:p>
    <w:p w:rsidR="007B471F" w:rsidRDefault="007B471F"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September 20</w:t>
      </w:r>
      <w:r w:rsidRPr="007B471F">
        <w:rPr>
          <w:rFonts w:ascii="Times New Roman" w:hAnsi="Times New Roman" w:cs="Times New Roman"/>
          <w:sz w:val="24"/>
          <w:szCs w:val="24"/>
          <w:vertAlign w:val="superscript"/>
        </w:rPr>
        <w:t>th</w:t>
      </w:r>
      <w:r>
        <w:rPr>
          <w:rFonts w:ascii="Times New Roman" w:hAnsi="Times New Roman" w:cs="Times New Roman"/>
          <w:sz w:val="24"/>
          <w:szCs w:val="24"/>
        </w:rPr>
        <w:t xml:space="preserve"> – Submission of draft of Exploration/Experimental Design Section</w:t>
      </w:r>
      <w:r w:rsidR="00D9191D">
        <w:rPr>
          <w:rFonts w:ascii="Times New Roman" w:hAnsi="Times New Roman" w:cs="Times New Roman"/>
          <w:sz w:val="24"/>
          <w:szCs w:val="24"/>
        </w:rPr>
        <w:t>. Note that you will not be allowed to begin your experiment until I am satisfied you know what you are doing in your methodology.</w:t>
      </w:r>
    </w:p>
    <w:p w:rsidR="007B471F" w:rsidRDefault="007B471F"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November </w:t>
      </w:r>
      <w:r w:rsidR="00D9191D">
        <w:rPr>
          <w:rFonts w:ascii="Times New Roman" w:hAnsi="Times New Roman" w:cs="Times New Roman"/>
          <w:sz w:val="24"/>
          <w:szCs w:val="24"/>
        </w:rPr>
        <w:t>20</w:t>
      </w:r>
      <w:r w:rsidR="00D9191D" w:rsidRPr="00D9191D">
        <w:rPr>
          <w:rFonts w:ascii="Times New Roman" w:hAnsi="Times New Roman" w:cs="Times New Roman"/>
          <w:sz w:val="24"/>
          <w:szCs w:val="24"/>
          <w:vertAlign w:val="superscript"/>
        </w:rPr>
        <w:t>th</w:t>
      </w:r>
      <w:r w:rsidR="00D9191D">
        <w:rPr>
          <w:rFonts w:ascii="Times New Roman" w:hAnsi="Times New Roman" w:cs="Times New Roman"/>
          <w:sz w:val="24"/>
          <w:szCs w:val="24"/>
        </w:rPr>
        <w:t xml:space="preserve"> – Completion of experiment and collection of data</w:t>
      </w:r>
    </w:p>
    <w:p w:rsidR="00D9191D" w:rsidRDefault="00D9191D"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December 18</w:t>
      </w:r>
      <w:r w:rsidRPr="00D9191D">
        <w:rPr>
          <w:rFonts w:ascii="Times New Roman" w:hAnsi="Times New Roman" w:cs="Times New Roman"/>
          <w:sz w:val="24"/>
          <w:szCs w:val="24"/>
          <w:vertAlign w:val="superscript"/>
        </w:rPr>
        <w:t>th</w:t>
      </w:r>
      <w:r>
        <w:rPr>
          <w:rFonts w:ascii="Times New Roman" w:hAnsi="Times New Roman" w:cs="Times New Roman"/>
          <w:sz w:val="24"/>
          <w:szCs w:val="24"/>
        </w:rPr>
        <w:t xml:space="preserve"> – Submission of draft of Analysis</w:t>
      </w:r>
    </w:p>
    <w:p w:rsidR="00D9191D" w:rsidRDefault="00D9191D"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January 24</w:t>
      </w:r>
      <w:r w:rsidRPr="00D9191D">
        <w:rPr>
          <w:rFonts w:ascii="Times New Roman" w:hAnsi="Times New Roman" w:cs="Times New Roman"/>
          <w:sz w:val="24"/>
          <w:szCs w:val="24"/>
          <w:vertAlign w:val="superscript"/>
        </w:rPr>
        <w:t>th</w:t>
      </w:r>
      <w:r>
        <w:rPr>
          <w:rFonts w:ascii="Times New Roman" w:hAnsi="Times New Roman" w:cs="Times New Roman"/>
          <w:sz w:val="24"/>
          <w:szCs w:val="24"/>
        </w:rPr>
        <w:t xml:space="preserve"> – Submission of draft of Conclusion and Evaluation</w:t>
      </w:r>
    </w:p>
    <w:p w:rsidR="00D9191D" w:rsidRDefault="00D9191D"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February 21</w:t>
      </w:r>
      <w:r w:rsidRPr="00D9191D">
        <w:rPr>
          <w:rFonts w:ascii="Times New Roman" w:hAnsi="Times New Roman" w:cs="Times New Roman"/>
          <w:sz w:val="24"/>
          <w:szCs w:val="24"/>
          <w:vertAlign w:val="superscript"/>
        </w:rPr>
        <w:t>st</w:t>
      </w:r>
      <w:r>
        <w:rPr>
          <w:rFonts w:ascii="Times New Roman" w:hAnsi="Times New Roman" w:cs="Times New Roman"/>
          <w:sz w:val="24"/>
          <w:szCs w:val="24"/>
        </w:rPr>
        <w:t xml:space="preserve"> – Submission of updated complete draft</w:t>
      </w:r>
    </w:p>
    <w:p w:rsidR="00D9191D" w:rsidRPr="007B471F" w:rsidRDefault="00D9191D"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March 21</w:t>
      </w:r>
      <w:r w:rsidRPr="00D9191D">
        <w:rPr>
          <w:rFonts w:ascii="Times New Roman" w:hAnsi="Times New Roman" w:cs="Times New Roman"/>
          <w:sz w:val="24"/>
          <w:szCs w:val="24"/>
          <w:vertAlign w:val="superscript"/>
        </w:rPr>
        <w:t>st</w:t>
      </w:r>
      <w:r>
        <w:rPr>
          <w:rFonts w:ascii="Times New Roman" w:hAnsi="Times New Roman" w:cs="Times New Roman"/>
          <w:sz w:val="24"/>
          <w:szCs w:val="24"/>
        </w:rPr>
        <w:t xml:space="preserve"> – Submission of final draft</w:t>
      </w:r>
    </w:p>
    <w:sectPr w:rsidR="00D9191D" w:rsidRPr="007B4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3484"/>
    <w:multiLevelType w:val="hybridMultilevel"/>
    <w:tmpl w:val="C322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D435A"/>
    <w:multiLevelType w:val="hybridMultilevel"/>
    <w:tmpl w:val="33E8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9D"/>
    <w:rsid w:val="00115165"/>
    <w:rsid w:val="00364024"/>
    <w:rsid w:val="003D5D9D"/>
    <w:rsid w:val="003E0731"/>
    <w:rsid w:val="003E3CD1"/>
    <w:rsid w:val="005C4530"/>
    <w:rsid w:val="007005A5"/>
    <w:rsid w:val="007B471F"/>
    <w:rsid w:val="00965506"/>
    <w:rsid w:val="009A414D"/>
    <w:rsid w:val="00A75E37"/>
    <w:rsid w:val="00C83B45"/>
    <w:rsid w:val="00D9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9E80"/>
  <w15:chartTrackingRefBased/>
  <w15:docId w15:val="{66591959-6D00-4CE5-91B6-43348719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Douglas County Schools</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Adams</dc:creator>
  <cp:keywords/>
  <dc:description/>
  <cp:lastModifiedBy>Andrew Adams</cp:lastModifiedBy>
  <cp:revision>8</cp:revision>
  <dcterms:created xsi:type="dcterms:W3CDTF">2020-07-31T18:45:00Z</dcterms:created>
  <dcterms:modified xsi:type="dcterms:W3CDTF">2020-08-07T15:33:00Z</dcterms:modified>
</cp:coreProperties>
</file>